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68" w:rsidRDefault="00760968" w:rsidP="00760968">
      <w:pPr>
        <w:ind w:left="360" w:hanging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Summary of the Army Aviation Restructuring Initiative and </w:t>
      </w:r>
      <w:proofErr w:type="gramStart"/>
      <w:r>
        <w:rPr>
          <w:rFonts w:ascii="Arial" w:hAnsi="Arial" w:cs="Arial"/>
          <w:sz w:val="20"/>
          <w:szCs w:val="20"/>
        </w:rPr>
        <w:t>Why</w:t>
      </w:r>
      <w:proofErr w:type="gramEnd"/>
      <w:r>
        <w:rPr>
          <w:rFonts w:ascii="Arial" w:hAnsi="Arial" w:cs="Arial"/>
          <w:sz w:val="20"/>
          <w:szCs w:val="20"/>
        </w:rPr>
        <w:t xml:space="preserve"> it Should NOT Be Executed</w:t>
      </w:r>
    </w:p>
    <w:p w:rsidR="00760968" w:rsidRPr="001A3B8E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1A3B8E">
        <w:rPr>
          <w:rFonts w:ascii="Arial" w:hAnsi="Arial" w:cs="Arial"/>
          <w:sz w:val="20"/>
          <w:szCs w:val="20"/>
        </w:rPr>
        <w:t xml:space="preserve">The Army’s Aviation Restructuring Initiative (ARI) is designed to save just under $1 Billion annually. </w:t>
      </w:r>
    </w:p>
    <w:p w:rsidR="00760968" w:rsidRPr="001A3B8E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1A3B8E">
        <w:rPr>
          <w:rFonts w:ascii="Arial" w:hAnsi="Arial" w:cs="Arial"/>
          <w:sz w:val="20"/>
          <w:szCs w:val="20"/>
        </w:rPr>
        <w:t>It divests the OH-58D Kiowa Warrior (KW) and TH-67 basic training helicopter (both variants of the Bell Jet Ranger civilian helicopter).</w:t>
      </w:r>
    </w:p>
    <w:p w:rsidR="00760968" w:rsidRPr="001A3B8E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1A3B8E">
        <w:rPr>
          <w:rFonts w:ascii="Arial" w:hAnsi="Arial" w:cs="Arial"/>
          <w:sz w:val="20"/>
          <w:szCs w:val="20"/>
        </w:rPr>
        <w:t xml:space="preserve">ARI reduces the number of Combat Aviation Brigades (CAB) in the Active Component (AC) and the Army National Guard (ARNG) from 21 to 10 (Currently 13 AC and 8 ARNG) . </w:t>
      </w:r>
    </w:p>
    <w:p w:rsidR="00760968" w:rsidRPr="001A3B8E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1A3B8E">
        <w:rPr>
          <w:rFonts w:ascii="Arial" w:hAnsi="Arial" w:cs="Arial"/>
          <w:sz w:val="20"/>
          <w:szCs w:val="20"/>
        </w:rPr>
        <w:t xml:space="preserve">The OH-58D KW is a light Scout/Reconnaissance aircraft in service since the late 80s. Rather than make large expenditures on a Service Life-Extension Program, the Army proposes to divest this airframe and its related logistics train without having a replacement </w:t>
      </w:r>
      <w:r>
        <w:rPr>
          <w:rFonts w:ascii="Arial" w:hAnsi="Arial" w:cs="Arial"/>
          <w:sz w:val="20"/>
          <w:szCs w:val="20"/>
        </w:rPr>
        <w:t>s</w:t>
      </w:r>
      <w:r w:rsidRPr="001A3B8E">
        <w:rPr>
          <w:rFonts w:ascii="Arial" w:hAnsi="Arial" w:cs="Arial"/>
          <w:sz w:val="20"/>
          <w:szCs w:val="20"/>
        </w:rPr>
        <w:t xml:space="preserve">cout aircraft. </w:t>
      </w:r>
    </w:p>
    <w:p w:rsidR="00760968" w:rsidRPr="001A3B8E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1A3B8E">
        <w:rPr>
          <w:rFonts w:ascii="Arial" w:hAnsi="Arial" w:cs="Arial"/>
          <w:sz w:val="20"/>
          <w:szCs w:val="20"/>
        </w:rPr>
        <w:t>To fill the void in its CABs created by this divestiture, the Army proposes to move all AH-64D Apaches from the ARNG and US Army Reserve to the AC</w:t>
      </w:r>
      <w:r>
        <w:rPr>
          <w:rFonts w:ascii="Arial" w:hAnsi="Arial" w:cs="Arial"/>
          <w:sz w:val="20"/>
          <w:szCs w:val="20"/>
        </w:rPr>
        <w:t>. The light scout platform will be replaced with the heavily armed, complicated and expensive AH-64 Apache.</w:t>
      </w:r>
    </w:p>
    <w:p w:rsidR="00760968" w:rsidRPr="001A3B8E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1A3B8E">
        <w:rPr>
          <w:rFonts w:ascii="Arial" w:hAnsi="Arial" w:cs="Arial"/>
          <w:sz w:val="20"/>
          <w:szCs w:val="20"/>
        </w:rPr>
        <w:t xml:space="preserve">The plan </w:t>
      </w:r>
      <w:r>
        <w:rPr>
          <w:rFonts w:ascii="Arial" w:hAnsi="Arial" w:cs="Arial"/>
          <w:sz w:val="20"/>
          <w:szCs w:val="20"/>
        </w:rPr>
        <w:t xml:space="preserve">will also </w:t>
      </w:r>
      <w:r w:rsidRPr="001A3B8E">
        <w:rPr>
          <w:rFonts w:ascii="Arial" w:hAnsi="Arial" w:cs="Arial"/>
          <w:sz w:val="20"/>
          <w:szCs w:val="20"/>
        </w:rPr>
        <w:t xml:space="preserve">move half of the LUH-72 </w:t>
      </w:r>
      <w:proofErr w:type="spellStart"/>
      <w:r w:rsidRPr="001A3B8E">
        <w:rPr>
          <w:rFonts w:ascii="Arial" w:hAnsi="Arial" w:cs="Arial"/>
          <w:sz w:val="20"/>
          <w:szCs w:val="20"/>
        </w:rPr>
        <w:t>Lakotas</w:t>
      </w:r>
      <w:proofErr w:type="spellEnd"/>
      <w:r w:rsidRPr="001A3B8E">
        <w:rPr>
          <w:rFonts w:ascii="Arial" w:hAnsi="Arial" w:cs="Arial"/>
          <w:sz w:val="20"/>
          <w:szCs w:val="20"/>
        </w:rPr>
        <w:t xml:space="preserve"> from the </w:t>
      </w:r>
      <w:proofErr w:type="gramStart"/>
      <w:r w:rsidRPr="001A3B8E">
        <w:rPr>
          <w:rFonts w:ascii="Arial" w:hAnsi="Arial" w:cs="Arial"/>
          <w:sz w:val="20"/>
          <w:szCs w:val="20"/>
        </w:rPr>
        <w:t>ARNG,</w:t>
      </w:r>
      <w:proofErr w:type="gramEnd"/>
      <w:r w:rsidRPr="001A3B8E">
        <w:rPr>
          <w:rFonts w:ascii="Arial" w:hAnsi="Arial" w:cs="Arial"/>
          <w:sz w:val="20"/>
          <w:szCs w:val="20"/>
        </w:rPr>
        <w:t xml:space="preserve"> combine them with those </w:t>
      </w:r>
      <w:r>
        <w:rPr>
          <w:rFonts w:ascii="Arial" w:hAnsi="Arial" w:cs="Arial"/>
          <w:sz w:val="20"/>
          <w:szCs w:val="20"/>
        </w:rPr>
        <w:t>in</w:t>
      </w:r>
      <w:r w:rsidRPr="001A3B8E">
        <w:rPr>
          <w:rFonts w:ascii="Arial" w:hAnsi="Arial" w:cs="Arial"/>
          <w:sz w:val="20"/>
          <w:szCs w:val="20"/>
        </w:rPr>
        <w:t xml:space="preserve"> the AC</w:t>
      </w:r>
      <w:r>
        <w:rPr>
          <w:rFonts w:ascii="Arial" w:hAnsi="Arial" w:cs="Arial"/>
          <w:sz w:val="20"/>
          <w:szCs w:val="20"/>
        </w:rPr>
        <w:t xml:space="preserve"> to </w:t>
      </w:r>
      <w:r w:rsidRPr="001A3B8E">
        <w:rPr>
          <w:rFonts w:ascii="Arial" w:hAnsi="Arial" w:cs="Arial"/>
          <w:sz w:val="20"/>
          <w:szCs w:val="20"/>
        </w:rPr>
        <w:t>replace the TH-67 at Ft. Rucker. The TH-67 is the same basic airframe as the TH-57 which the Navy, Marines, Air Force and Coast Guard use as a basic training helicopter.</w:t>
      </w:r>
    </w:p>
    <w:p w:rsidR="00760968" w:rsidRPr="001A3B8E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 effect of ARI: </w:t>
      </w:r>
      <w:r w:rsidRPr="001A3B8E">
        <w:rPr>
          <w:rFonts w:ascii="Arial" w:hAnsi="Arial" w:cs="Arial"/>
          <w:sz w:val="20"/>
          <w:szCs w:val="20"/>
        </w:rPr>
        <w:t>$1</w:t>
      </w:r>
      <w:r>
        <w:rPr>
          <w:rFonts w:ascii="Arial" w:hAnsi="Arial" w:cs="Arial"/>
          <w:sz w:val="20"/>
          <w:szCs w:val="20"/>
        </w:rPr>
        <w:t xml:space="preserve"> b</w:t>
      </w:r>
      <w:r w:rsidRPr="001A3B8E">
        <w:rPr>
          <w:rFonts w:ascii="Arial" w:hAnsi="Arial" w:cs="Arial"/>
          <w:sz w:val="20"/>
          <w:szCs w:val="20"/>
        </w:rPr>
        <w:t xml:space="preserve">illion </w:t>
      </w:r>
      <w:r>
        <w:rPr>
          <w:rFonts w:ascii="Arial" w:hAnsi="Arial" w:cs="Arial"/>
          <w:sz w:val="20"/>
          <w:szCs w:val="20"/>
        </w:rPr>
        <w:t xml:space="preserve">in </w:t>
      </w:r>
      <w:r w:rsidRPr="001A3B8E">
        <w:rPr>
          <w:rFonts w:ascii="Arial" w:hAnsi="Arial" w:cs="Arial"/>
          <w:sz w:val="20"/>
          <w:szCs w:val="20"/>
        </w:rPr>
        <w:t>sav</w:t>
      </w:r>
      <w:r>
        <w:rPr>
          <w:rFonts w:ascii="Arial" w:hAnsi="Arial" w:cs="Arial"/>
          <w:sz w:val="20"/>
          <w:szCs w:val="20"/>
        </w:rPr>
        <w:t>ings</w:t>
      </w:r>
      <w:r w:rsidRPr="001A3B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year at a cost of </w:t>
      </w:r>
      <w:r w:rsidRPr="001A3B8E">
        <w:rPr>
          <w:rFonts w:ascii="Arial" w:hAnsi="Arial" w:cs="Arial"/>
          <w:sz w:val="20"/>
          <w:szCs w:val="20"/>
        </w:rPr>
        <w:t xml:space="preserve">half </w:t>
      </w:r>
      <w:r>
        <w:rPr>
          <w:rFonts w:ascii="Arial" w:hAnsi="Arial" w:cs="Arial"/>
          <w:sz w:val="20"/>
          <w:szCs w:val="20"/>
        </w:rPr>
        <w:t xml:space="preserve">the number </w:t>
      </w:r>
      <w:r w:rsidRPr="001A3B8E">
        <w:rPr>
          <w:rFonts w:ascii="Arial" w:hAnsi="Arial" w:cs="Arial"/>
          <w:sz w:val="20"/>
          <w:szCs w:val="20"/>
        </w:rPr>
        <w:t>of the CABs</w:t>
      </w:r>
      <w:r>
        <w:rPr>
          <w:rFonts w:ascii="Arial" w:hAnsi="Arial" w:cs="Arial"/>
          <w:sz w:val="20"/>
          <w:szCs w:val="20"/>
        </w:rPr>
        <w:t>,</w:t>
      </w:r>
      <w:r w:rsidRPr="001A3B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elimination of all </w:t>
      </w:r>
      <w:r w:rsidRPr="001A3B8E">
        <w:rPr>
          <w:rFonts w:ascii="Arial" w:hAnsi="Arial" w:cs="Arial"/>
          <w:sz w:val="20"/>
          <w:szCs w:val="20"/>
        </w:rPr>
        <w:t xml:space="preserve">Apaches from the RC </w:t>
      </w:r>
      <w:r>
        <w:rPr>
          <w:rFonts w:ascii="Arial" w:hAnsi="Arial" w:cs="Arial"/>
          <w:sz w:val="20"/>
          <w:szCs w:val="20"/>
        </w:rPr>
        <w:t xml:space="preserve">and </w:t>
      </w:r>
      <w:r w:rsidRPr="001A3B8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loss of the light scout</w:t>
      </w:r>
      <w:r w:rsidRPr="001A3B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helicopter and the Army’s </w:t>
      </w:r>
      <w:r w:rsidRPr="001A3B8E">
        <w:rPr>
          <w:rFonts w:ascii="Arial" w:hAnsi="Arial" w:cs="Arial"/>
          <w:sz w:val="20"/>
          <w:szCs w:val="20"/>
        </w:rPr>
        <w:t>basic training aircraft.</w:t>
      </w:r>
    </w:p>
    <w:p w:rsidR="00760968" w:rsidRPr="001A3B8E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385ED4">
        <w:rPr>
          <w:rFonts w:ascii="Arial" w:hAnsi="Arial" w:cs="Arial"/>
          <w:b/>
          <w:sz w:val="20"/>
          <w:szCs w:val="20"/>
        </w:rPr>
        <w:t xml:space="preserve">his same $1 billion </w:t>
      </w:r>
      <w:r>
        <w:rPr>
          <w:rFonts w:ascii="Arial" w:hAnsi="Arial" w:cs="Arial"/>
          <w:b/>
          <w:sz w:val="20"/>
          <w:szCs w:val="20"/>
        </w:rPr>
        <w:t>per year</w:t>
      </w:r>
      <w:r w:rsidRPr="00385ED4">
        <w:rPr>
          <w:rFonts w:ascii="Arial" w:hAnsi="Arial" w:cs="Arial"/>
          <w:b/>
          <w:sz w:val="20"/>
          <w:szCs w:val="20"/>
        </w:rPr>
        <w:t xml:space="preserve"> could be saved </w:t>
      </w:r>
      <w:r>
        <w:rPr>
          <w:rFonts w:ascii="Arial" w:hAnsi="Arial" w:cs="Arial"/>
          <w:sz w:val="20"/>
          <w:szCs w:val="20"/>
        </w:rPr>
        <w:t>b</w:t>
      </w:r>
      <w:r w:rsidRPr="001A3B8E">
        <w:rPr>
          <w:rFonts w:ascii="Arial" w:hAnsi="Arial" w:cs="Arial"/>
          <w:sz w:val="20"/>
          <w:szCs w:val="20"/>
        </w:rPr>
        <w:t>y moving 2 CABs from the AC to the ARNG (AC CAB costs $666</w:t>
      </w:r>
      <w:r>
        <w:rPr>
          <w:rFonts w:ascii="Arial" w:hAnsi="Arial" w:cs="Arial"/>
          <w:sz w:val="20"/>
          <w:szCs w:val="20"/>
        </w:rPr>
        <w:t xml:space="preserve"> </w:t>
      </w:r>
      <w:r w:rsidRPr="001A3B8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illion</w:t>
      </w:r>
      <w:r w:rsidRPr="001A3B8E">
        <w:rPr>
          <w:rFonts w:ascii="Arial" w:hAnsi="Arial" w:cs="Arial"/>
          <w:sz w:val="20"/>
          <w:szCs w:val="20"/>
        </w:rPr>
        <w:t xml:space="preserve">/year </w:t>
      </w:r>
      <w:proofErr w:type="spellStart"/>
      <w:r w:rsidRPr="001A3B8E">
        <w:rPr>
          <w:rFonts w:ascii="Arial" w:hAnsi="Arial" w:cs="Arial"/>
          <w:sz w:val="20"/>
          <w:szCs w:val="20"/>
        </w:rPr>
        <w:t>vs</w:t>
      </w:r>
      <w:proofErr w:type="spellEnd"/>
      <w:r w:rsidRPr="001A3B8E">
        <w:rPr>
          <w:rFonts w:ascii="Arial" w:hAnsi="Arial" w:cs="Arial"/>
          <w:sz w:val="20"/>
          <w:szCs w:val="20"/>
        </w:rPr>
        <w:t xml:space="preserve"> $204</w:t>
      </w:r>
      <w:r>
        <w:rPr>
          <w:rFonts w:ascii="Arial" w:hAnsi="Arial" w:cs="Arial"/>
          <w:sz w:val="20"/>
          <w:szCs w:val="20"/>
        </w:rPr>
        <w:t xml:space="preserve"> </w:t>
      </w:r>
      <w:r w:rsidRPr="001A3B8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illion</w:t>
      </w:r>
      <w:r w:rsidRPr="001A3B8E">
        <w:rPr>
          <w:rFonts w:ascii="Arial" w:hAnsi="Arial" w:cs="Arial"/>
          <w:sz w:val="20"/>
          <w:szCs w:val="20"/>
        </w:rPr>
        <w:t>/yr in the ARNG</w:t>
      </w:r>
      <w:r>
        <w:rPr>
          <w:rFonts w:ascii="Arial" w:hAnsi="Arial" w:cs="Arial"/>
          <w:sz w:val="20"/>
          <w:szCs w:val="20"/>
        </w:rPr>
        <w:t xml:space="preserve"> - net savings $462 million per CAB</w:t>
      </w:r>
      <w:r w:rsidRPr="001A3B8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60968" w:rsidRPr="001A3B8E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1A3B8E">
        <w:rPr>
          <w:rFonts w:ascii="Arial" w:hAnsi="Arial" w:cs="Arial"/>
          <w:sz w:val="20"/>
          <w:szCs w:val="20"/>
        </w:rPr>
        <w:t xml:space="preserve">Although ARI is a budget decision, the AC justifies the plan by stating the ARNG Attack/Recon Battalions (ARB) are not </w:t>
      </w:r>
      <w:r>
        <w:rPr>
          <w:rFonts w:ascii="Arial" w:hAnsi="Arial" w:cs="Arial"/>
          <w:sz w:val="20"/>
          <w:szCs w:val="20"/>
        </w:rPr>
        <w:t xml:space="preserve">sufficiently </w:t>
      </w:r>
      <w:r w:rsidRPr="001A3B8E">
        <w:rPr>
          <w:rFonts w:ascii="Arial" w:hAnsi="Arial" w:cs="Arial"/>
          <w:sz w:val="20"/>
          <w:szCs w:val="20"/>
        </w:rPr>
        <w:t xml:space="preserve">accessible for deployment and their maintenance readiness rates are too low. Both these statements are not accurate. </w:t>
      </w:r>
    </w:p>
    <w:p w:rsidR="00760968" w:rsidRPr="001A3B8E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1A3B8E">
        <w:rPr>
          <w:rFonts w:ascii="Arial" w:hAnsi="Arial" w:cs="Arial"/>
          <w:sz w:val="20"/>
          <w:szCs w:val="20"/>
        </w:rPr>
        <w:t>The ARNG ARBs deployed all 12 times the AC requested them d</w:t>
      </w:r>
      <w:r>
        <w:rPr>
          <w:rFonts w:ascii="Arial" w:hAnsi="Arial" w:cs="Arial"/>
          <w:sz w:val="20"/>
          <w:szCs w:val="20"/>
        </w:rPr>
        <w:t>uring OIF/OEF. The AC controls</w:t>
      </w:r>
      <w:r w:rsidRPr="001A3B8E">
        <w:rPr>
          <w:rFonts w:ascii="Arial" w:hAnsi="Arial" w:cs="Arial"/>
          <w:sz w:val="20"/>
          <w:szCs w:val="20"/>
        </w:rPr>
        <w:t xml:space="preserve"> all factors that affect </w:t>
      </w:r>
      <w:r>
        <w:rPr>
          <w:rFonts w:ascii="Arial" w:hAnsi="Arial" w:cs="Arial"/>
          <w:sz w:val="20"/>
          <w:szCs w:val="20"/>
        </w:rPr>
        <w:t xml:space="preserve">the </w:t>
      </w:r>
      <w:r w:rsidRPr="001A3B8E">
        <w:rPr>
          <w:rFonts w:ascii="Arial" w:hAnsi="Arial" w:cs="Arial"/>
          <w:sz w:val="20"/>
          <w:szCs w:val="20"/>
        </w:rPr>
        <w:t>accessibility</w:t>
      </w:r>
      <w:r>
        <w:rPr>
          <w:rFonts w:ascii="Arial" w:hAnsi="Arial" w:cs="Arial"/>
          <w:sz w:val="20"/>
          <w:szCs w:val="20"/>
        </w:rPr>
        <w:t xml:space="preserve"> </w:t>
      </w:r>
      <w:r w:rsidRPr="001A3B8E">
        <w:rPr>
          <w:rFonts w:ascii="Arial" w:hAnsi="Arial" w:cs="Arial"/>
          <w:sz w:val="20"/>
          <w:szCs w:val="20"/>
        </w:rPr>
        <w:t xml:space="preserve">of these units. If they wanted them more they should have asked for them more.  </w:t>
      </w:r>
    </w:p>
    <w:p w:rsidR="00760968" w:rsidRPr="001A3B8E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1A3B8E">
        <w:rPr>
          <w:rFonts w:ascii="Arial" w:hAnsi="Arial" w:cs="Arial"/>
          <w:sz w:val="20"/>
          <w:szCs w:val="20"/>
        </w:rPr>
        <w:t>Readiness rates are a factor of funding more than any single point.</w:t>
      </w:r>
      <w:r>
        <w:rPr>
          <w:rFonts w:ascii="Arial" w:hAnsi="Arial" w:cs="Arial"/>
          <w:sz w:val="20"/>
          <w:szCs w:val="20"/>
        </w:rPr>
        <w:t xml:space="preserve"> F</w:t>
      </w:r>
      <w:r w:rsidRPr="001A3B8E">
        <w:rPr>
          <w:rFonts w:ascii="Arial" w:hAnsi="Arial" w:cs="Arial"/>
          <w:sz w:val="20"/>
          <w:szCs w:val="20"/>
        </w:rPr>
        <w:t>or the past 12 years of OIF/OEF</w:t>
      </w:r>
      <w:r>
        <w:rPr>
          <w:rFonts w:ascii="Arial" w:hAnsi="Arial" w:cs="Arial"/>
          <w:sz w:val="20"/>
          <w:szCs w:val="20"/>
        </w:rPr>
        <w:t xml:space="preserve">, </w:t>
      </w:r>
      <w:r w:rsidRPr="001A3B8E">
        <w:rPr>
          <w:rFonts w:ascii="Arial" w:hAnsi="Arial" w:cs="Arial"/>
          <w:sz w:val="20"/>
          <w:szCs w:val="20"/>
        </w:rPr>
        <w:t>both at</w:t>
      </w:r>
      <w:r>
        <w:rPr>
          <w:rFonts w:ascii="Arial" w:hAnsi="Arial" w:cs="Arial"/>
          <w:sz w:val="20"/>
          <w:szCs w:val="20"/>
        </w:rPr>
        <w:t xml:space="preserve"> ho</w:t>
      </w:r>
      <w:r w:rsidRPr="001A3B8E">
        <w:rPr>
          <w:rFonts w:ascii="Arial" w:hAnsi="Arial" w:cs="Arial"/>
          <w:sz w:val="20"/>
          <w:szCs w:val="20"/>
        </w:rPr>
        <w:t xml:space="preserve">me </w:t>
      </w:r>
      <w:r>
        <w:rPr>
          <w:rFonts w:ascii="Arial" w:hAnsi="Arial" w:cs="Arial"/>
          <w:sz w:val="20"/>
          <w:szCs w:val="20"/>
        </w:rPr>
        <w:t>s</w:t>
      </w:r>
      <w:r w:rsidRPr="001A3B8E">
        <w:rPr>
          <w:rFonts w:ascii="Arial" w:hAnsi="Arial" w:cs="Arial"/>
          <w:sz w:val="20"/>
          <w:szCs w:val="20"/>
        </w:rPr>
        <w:t xml:space="preserve">tation </w:t>
      </w:r>
      <w:r>
        <w:rPr>
          <w:rFonts w:ascii="Arial" w:hAnsi="Arial" w:cs="Arial"/>
          <w:sz w:val="20"/>
          <w:szCs w:val="20"/>
        </w:rPr>
        <w:t xml:space="preserve">and </w:t>
      </w:r>
      <w:r w:rsidRPr="001A3B8E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t</w:t>
      </w:r>
      <w:r w:rsidRPr="001A3B8E">
        <w:rPr>
          <w:rFonts w:ascii="Arial" w:hAnsi="Arial" w:cs="Arial"/>
          <w:sz w:val="20"/>
          <w:szCs w:val="20"/>
        </w:rPr>
        <w:t>heater</w:t>
      </w:r>
      <w:r>
        <w:rPr>
          <w:rFonts w:ascii="Arial" w:hAnsi="Arial" w:cs="Arial"/>
          <w:sz w:val="20"/>
          <w:szCs w:val="20"/>
        </w:rPr>
        <w:t>, t</w:t>
      </w:r>
      <w:r w:rsidRPr="001A3B8E">
        <w:rPr>
          <w:rFonts w:ascii="Arial" w:hAnsi="Arial" w:cs="Arial"/>
          <w:sz w:val="20"/>
          <w:szCs w:val="20"/>
        </w:rPr>
        <w:t>he AC has purchased their rates through contractor maintenance</w:t>
      </w:r>
      <w:r>
        <w:rPr>
          <w:rFonts w:ascii="Arial" w:hAnsi="Arial" w:cs="Arial"/>
          <w:sz w:val="20"/>
          <w:szCs w:val="20"/>
        </w:rPr>
        <w:t>. They did not achieve their rates by using</w:t>
      </w:r>
      <w:r w:rsidRPr="001A3B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Soldiers </w:t>
      </w:r>
      <w:r w:rsidRPr="001A3B8E">
        <w:rPr>
          <w:rFonts w:ascii="Arial" w:hAnsi="Arial" w:cs="Arial"/>
          <w:sz w:val="20"/>
          <w:szCs w:val="20"/>
        </w:rPr>
        <w:t xml:space="preserve">organic </w:t>
      </w:r>
      <w:r>
        <w:rPr>
          <w:rFonts w:ascii="Arial" w:hAnsi="Arial" w:cs="Arial"/>
          <w:sz w:val="20"/>
          <w:szCs w:val="20"/>
        </w:rPr>
        <w:t>to the unit</w:t>
      </w:r>
      <w:r w:rsidRPr="001A3B8E">
        <w:rPr>
          <w:rFonts w:ascii="Arial" w:hAnsi="Arial" w:cs="Arial"/>
          <w:sz w:val="20"/>
          <w:szCs w:val="20"/>
        </w:rPr>
        <w:t>.</w:t>
      </w:r>
    </w:p>
    <w:p w:rsidR="00760968" w:rsidRPr="001A3B8E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1A3B8E">
        <w:rPr>
          <w:rFonts w:ascii="Arial" w:hAnsi="Arial" w:cs="Arial"/>
          <w:sz w:val="20"/>
          <w:szCs w:val="20"/>
        </w:rPr>
        <w:t xml:space="preserve">The ARNG uses </w:t>
      </w:r>
      <w:r>
        <w:rPr>
          <w:rFonts w:ascii="Arial" w:hAnsi="Arial" w:cs="Arial"/>
          <w:sz w:val="20"/>
          <w:szCs w:val="20"/>
        </w:rPr>
        <w:t>its</w:t>
      </w:r>
      <w:r w:rsidRPr="001A3B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unit Soldiers</w:t>
      </w:r>
      <w:r w:rsidRPr="001A3B8E">
        <w:rPr>
          <w:rFonts w:ascii="Arial" w:hAnsi="Arial" w:cs="Arial"/>
          <w:sz w:val="20"/>
          <w:szCs w:val="20"/>
        </w:rPr>
        <w:t xml:space="preserve"> to do Apache maintenance with little support from </w:t>
      </w:r>
      <w:r>
        <w:rPr>
          <w:rFonts w:ascii="Arial" w:hAnsi="Arial" w:cs="Arial"/>
          <w:sz w:val="20"/>
          <w:szCs w:val="20"/>
        </w:rPr>
        <w:t>contractors</w:t>
      </w:r>
      <w:r w:rsidRPr="001A3B8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Also, t</w:t>
      </w:r>
      <w:r w:rsidRPr="001A3B8E">
        <w:rPr>
          <w:rFonts w:ascii="Arial" w:hAnsi="Arial" w:cs="Arial"/>
          <w:sz w:val="20"/>
          <w:szCs w:val="20"/>
        </w:rPr>
        <w:t xml:space="preserve">he ARNG only has 20% of its force working full-time compared to 100% of the AC force. </w:t>
      </w:r>
    </w:p>
    <w:p w:rsidR="00760968" w:rsidRPr="001A3B8E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1A3B8E">
        <w:rPr>
          <w:rFonts w:ascii="Arial" w:hAnsi="Arial" w:cs="Arial"/>
          <w:sz w:val="20"/>
          <w:szCs w:val="20"/>
        </w:rPr>
        <w:t xml:space="preserve"> ARNG does not have the same access as the AC </w:t>
      </w:r>
      <w:r>
        <w:rPr>
          <w:rFonts w:ascii="Arial" w:hAnsi="Arial" w:cs="Arial"/>
          <w:sz w:val="20"/>
          <w:szCs w:val="20"/>
        </w:rPr>
        <w:t>for</w:t>
      </w:r>
      <w:r w:rsidRPr="001A3B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replacement </w:t>
      </w:r>
      <w:r w:rsidRPr="001A3B8E">
        <w:rPr>
          <w:rFonts w:ascii="Arial" w:hAnsi="Arial" w:cs="Arial"/>
          <w:sz w:val="20"/>
          <w:szCs w:val="20"/>
        </w:rPr>
        <w:t>parts, the brigade Aviation Support Ba</w:t>
      </w:r>
      <w:r>
        <w:rPr>
          <w:rFonts w:ascii="Arial" w:hAnsi="Arial" w:cs="Arial"/>
          <w:sz w:val="20"/>
          <w:szCs w:val="20"/>
        </w:rPr>
        <w:t>ttalion</w:t>
      </w:r>
      <w:r w:rsidRPr="001A3B8E">
        <w:rPr>
          <w:rFonts w:ascii="Arial" w:hAnsi="Arial" w:cs="Arial"/>
          <w:sz w:val="20"/>
          <w:szCs w:val="20"/>
        </w:rPr>
        <w:t xml:space="preserve"> and government Logistics Assistance Representatives </w:t>
      </w:r>
      <w:r>
        <w:rPr>
          <w:rFonts w:ascii="Arial" w:hAnsi="Arial" w:cs="Arial"/>
          <w:sz w:val="20"/>
          <w:szCs w:val="20"/>
        </w:rPr>
        <w:t>(maintenance and logistics subject matter experts)</w:t>
      </w:r>
      <w:r w:rsidRPr="001A3B8E">
        <w:rPr>
          <w:rFonts w:ascii="Arial" w:hAnsi="Arial" w:cs="Arial"/>
          <w:sz w:val="20"/>
          <w:szCs w:val="20"/>
        </w:rPr>
        <w:t xml:space="preserve">. </w:t>
      </w:r>
    </w:p>
    <w:p w:rsidR="00760968" w:rsidRPr="001A3B8E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1A3B8E">
        <w:rPr>
          <w:rFonts w:ascii="Arial" w:hAnsi="Arial" w:cs="Arial"/>
          <w:sz w:val="20"/>
          <w:szCs w:val="20"/>
        </w:rPr>
        <w:t>Given these differences</w:t>
      </w:r>
      <w:r>
        <w:rPr>
          <w:rFonts w:ascii="Arial" w:hAnsi="Arial" w:cs="Arial"/>
          <w:sz w:val="20"/>
          <w:szCs w:val="20"/>
        </w:rPr>
        <w:t xml:space="preserve"> in maintenance resources</w:t>
      </w:r>
      <w:r w:rsidRPr="001A3B8E">
        <w:rPr>
          <w:rFonts w:ascii="Arial" w:hAnsi="Arial" w:cs="Arial"/>
          <w:sz w:val="20"/>
          <w:szCs w:val="20"/>
        </w:rPr>
        <w:t xml:space="preserve">, ARNG units </w:t>
      </w:r>
      <w:r w:rsidRPr="001A3B8E">
        <w:rPr>
          <w:rFonts w:ascii="Arial" w:hAnsi="Arial" w:cs="Arial"/>
          <w:b/>
          <w:sz w:val="20"/>
          <w:szCs w:val="20"/>
        </w:rPr>
        <w:t>should not</w:t>
      </w:r>
      <w:r w:rsidRPr="001A3B8E">
        <w:rPr>
          <w:rFonts w:ascii="Arial" w:hAnsi="Arial" w:cs="Arial"/>
          <w:sz w:val="20"/>
          <w:szCs w:val="20"/>
        </w:rPr>
        <w:t xml:space="preserve"> have the same readiness rates as the AC. A better measure would be dollar in for readiness rate out. </w:t>
      </w:r>
    </w:p>
    <w:p w:rsidR="00760968" w:rsidRPr="001A3B8E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1A3B8E">
        <w:rPr>
          <w:rFonts w:ascii="Arial" w:hAnsi="Arial" w:cs="Arial"/>
          <w:sz w:val="20"/>
          <w:szCs w:val="20"/>
        </w:rPr>
        <w:t xml:space="preserve">The real question is what </w:t>
      </w:r>
      <w:r>
        <w:rPr>
          <w:rFonts w:ascii="Arial" w:hAnsi="Arial" w:cs="Arial"/>
          <w:sz w:val="20"/>
          <w:szCs w:val="20"/>
        </w:rPr>
        <w:t>were</w:t>
      </w:r>
      <w:r w:rsidRPr="001A3B8E">
        <w:rPr>
          <w:rFonts w:ascii="Arial" w:hAnsi="Arial" w:cs="Arial"/>
          <w:sz w:val="20"/>
          <w:szCs w:val="20"/>
        </w:rPr>
        <w:t xml:space="preserve"> the readiness rates of the ARNG wh</w:t>
      </w:r>
      <w:r>
        <w:rPr>
          <w:rFonts w:ascii="Arial" w:hAnsi="Arial" w:cs="Arial"/>
          <w:sz w:val="20"/>
          <w:szCs w:val="20"/>
        </w:rPr>
        <w:t>ile</w:t>
      </w:r>
      <w:r w:rsidRPr="001A3B8E">
        <w:rPr>
          <w:rFonts w:ascii="Arial" w:hAnsi="Arial" w:cs="Arial"/>
          <w:sz w:val="20"/>
          <w:szCs w:val="20"/>
        </w:rPr>
        <w:t xml:space="preserve"> deployed when all factors </w:t>
      </w:r>
      <w:r>
        <w:rPr>
          <w:rFonts w:ascii="Arial" w:hAnsi="Arial" w:cs="Arial"/>
          <w:sz w:val="20"/>
          <w:szCs w:val="20"/>
        </w:rPr>
        <w:t>were</w:t>
      </w:r>
      <w:r w:rsidRPr="001A3B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same as</w:t>
      </w:r>
      <w:r w:rsidRPr="001A3B8E">
        <w:rPr>
          <w:rFonts w:ascii="Arial" w:hAnsi="Arial" w:cs="Arial"/>
          <w:sz w:val="20"/>
          <w:szCs w:val="20"/>
        </w:rPr>
        <w:t xml:space="preserve"> the AC? The answer</w:t>
      </w:r>
      <w:r>
        <w:rPr>
          <w:rFonts w:ascii="Arial" w:hAnsi="Arial" w:cs="Arial"/>
          <w:sz w:val="20"/>
          <w:szCs w:val="20"/>
        </w:rPr>
        <w:t>:</w:t>
      </w:r>
      <w:r w:rsidRPr="001A3B8E">
        <w:rPr>
          <w:rFonts w:ascii="Arial" w:hAnsi="Arial" w:cs="Arial"/>
          <w:sz w:val="20"/>
          <w:szCs w:val="20"/>
        </w:rPr>
        <w:t xml:space="preserve"> ARNG units met the Army standard in theater. </w:t>
      </w:r>
    </w:p>
    <w:p w:rsidR="00760968" w:rsidRPr="00932116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932116">
        <w:rPr>
          <w:rFonts w:ascii="Arial" w:hAnsi="Arial" w:cs="Arial"/>
          <w:sz w:val="20"/>
          <w:szCs w:val="20"/>
        </w:rPr>
        <w:t>ARI extracts a heavy cost through reduction of Army Aviation capability, 10 CABs not 21.</w:t>
      </w:r>
      <w:r>
        <w:rPr>
          <w:rFonts w:ascii="Arial" w:hAnsi="Arial" w:cs="Arial"/>
          <w:sz w:val="20"/>
          <w:szCs w:val="20"/>
        </w:rPr>
        <w:t xml:space="preserve"> I</w:t>
      </w:r>
      <w:r w:rsidRPr="00932116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 xml:space="preserve">also </w:t>
      </w:r>
      <w:r w:rsidRPr="00932116">
        <w:rPr>
          <w:rFonts w:ascii="Arial" w:hAnsi="Arial" w:cs="Arial"/>
          <w:sz w:val="20"/>
          <w:szCs w:val="20"/>
        </w:rPr>
        <w:t xml:space="preserve">eliminates part of the ARNG’s constitutionally mandated mission to defend the nation </w:t>
      </w:r>
      <w:r>
        <w:rPr>
          <w:rFonts w:ascii="Arial" w:hAnsi="Arial" w:cs="Arial"/>
          <w:sz w:val="20"/>
          <w:szCs w:val="20"/>
        </w:rPr>
        <w:t>b</w:t>
      </w:r>
      <w:r w:rsidRPr="00932116">
        <w:rPr>
          <w:rFonts w:ascii="Arial" w:hAnsi="Arial" w:cs="Arial"/>
          <w:sz w:val="20"/>
          <w:szCs w:val="20"/>
        </w:rPr>
        <w:t>y taking all its Apaches and CABs</w:t>
      </w:r>
      <w:r>
        <w:rPr>
          <w:rFonts w:ascii="Arial" w:hAnsi="Arial" w:cs="Arial"/>
          <w:sz w:val="20"/>
          <w:szCs w:val="20"/>
        </w:rPr>
        <w:t>.</w:t>
      </w:r>
    </w:p>
    <w:p w:rsidR="00760968" w:rsidRPr="001A3B8E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plan leaves the Army with an expensive, complicated attack helicopter to replace the light scout aircraft. It uses the more expensive LUH- 72 Lakota as a basic training aircraft, eliminating a multi-service commonality in a basic training aircraft.</w:t>
      </w:r>
    </w:p>
    <w:p w:rsidR="000863F2" w:rsidRPr="00760968" w:rsidRDefault="00760968" w:rsidP="0076096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F92FD9">
        <w:rPr>
          <w:rFonts w:ascii="Arial" w:hAnsi="Arial" w:cs="Arial"/>
          <w:b/>
          <w:sz w:val="20"/>
          <w:szCs w:val="20"/>
        </w:rPr>
        <w:t>ARI should be shelved</w:t>
      </w:r>
      <w:r w:rsidRPr="001A3B8E">
        <w:rPr>
          <w:rFonts w:ascii="Arial" w:hAnsi="Arial" w:cs="Arial"/>
          <w:sz w:val="20"/>
          <w:szCs w:val="20"/>
        </w:rPr>
        <w:t xml:space="preserve"> until a congressionally appointed commission can independently study and recommend the way forward for Army Aviation.</w:t>
      </w:r>
    </w:p>
    <w:sectPr w:rsidR="000863F2" w:rsidRPr="00760968" w:rsidSect="007609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6DB3"/>
    <w:multiLevelType w:val="hybridMultilevel"/>
    <w:tmpl w:val="63AA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0968"/>
    <w:rsid w:val="00760968"/>
    <w:rsid w:val="007E220C"/>
    <w:rsid w:val="00815840"/>
    <w:rsid w:val="00D9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568</Words>
  <Characters>3242</Characters>
  <Application>Microsoft Office Word</Application>
  <DocSecurity>0</DocSecurity>
  <Lines>27</Lines>
  <Paragraphs>7</Paragraphs>
  <ScaleCrop>false</ScaleCrop>
  <Company>US Army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Aviator</dc:creator>
  <cp:keywords/>
  <dc:description/>
  <cp:lastModifiedBy>Aviator</cp:lastModifiedBy>
  <cp:revision>1</cp:revision>
  <dcterms:created xsi:type="dcterms:W3CDTF">2014-01-25T12:04:00Z</dcterms:created>
  <dcterms:modified xsi:type="dcterms:W3CDTF">2014-01-25T12:07:00Z</dcterms:modified>
</cp:coreProperties>
</file>